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FE" w:rsidRPr="00F65BFE" w:rsidRDefault="00F65BFE" w:rsidP="00F65BFE">
      <w:pPr>
        <w:shd w:val="clear" w:color="auto" w:fill="FFFFFF"/>
        <w:spacing w:before="0" w:line="467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65BFE">
        <w:rPr>
          <w:rFonts w:ascii="Times New Roman" w:eastAsia="Times New Roman" w:hAnsi="Times New Roman" w:cs="Times New Roman"/>
          <w:b/>
          <w:bCs/>
          <w:sz w:val="30"/>
          <w:szCs w:val="30"/>
        </w:rPr>
        <w:t>LÀM SỬA CHUA NẾP CẨM</w:t>
      </w:r>
    </w:p>
    <w:p w:rsidR="00F65BFE" w:rsidRPr="00F65BFE" w:rsidRDefault="00F65BFE" w:rsidP="00F65BFE">
      <w:pPr>
        <w:shd w:val="clear" w:color="auto" w:fill="FFFFFF"/>
        <w:spacing w:before="0" w:after="12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Nguyên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cẩm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 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 200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gr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 100 ml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 1/2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(190gr)</w:t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 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(100gr)</w:t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dứa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 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nâu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 100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gr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thể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thay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thế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bằng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cát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trắng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65BFE" w:rsidRPr="00F65BFE" w:rsidRDefault="00F65BFE" w:rsidP="00F65BFE">
      <w:pPr>
        <w:shd w:val="clear" w:color="auto" w:fill="FFFFFF"/>
        <w:spacing w:before="0" w:after="12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biến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cẩm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chua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"https://www.dienmayxanh.com/vao-bep/sua-bao-nhieu-calo-uong-sua-tuoi-khong-duong-co-bi-map-khong-11633" \o "sữa tươi không đường" \t "_blank" </w:instrText>
      </w:r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tươi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không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1/2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"https://www.dienmayxanh.com/vao-bep/cach-lam-sua-dac-tai-nha-thom-beo-don-gian-an-toan-03872" \o "sữa đặc" \t "_blank" </w:instrText>
      </w:r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đặc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 (190gr)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tăn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nguội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bớt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50 - 70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C,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(100gr)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khuấy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Ủ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chua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hũ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hũ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80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C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ngập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2/3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hũ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đậy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hâm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15 - 20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nguội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hâm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Lặp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ủ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6 - 8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cẩm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vo</w:t>
      </w:r>
      <w:proofErr w:type="spellEnd"/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ngâm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500ml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4 - 6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chắt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600ml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lọc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dứa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vớt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dứa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100ml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"https://www.dienmayxanh.com/vao-bep/cach-lam-nuoc-cot-dua-sanh-min-thom-ngon-don-gian-tai-nha-01773" \o "nước cốt dừa" \t "_blank" </w:instrText>
      </w:r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cốt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dừa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100gr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nâu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khuấy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nguội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bớt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rưới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trộn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bùi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bùi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dịu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béo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béo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sẩy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BFE" w:rsidRPr="00F65BFE" w:rsidRDefault="00F65BFE" w:rsidP="00F65BFE">
      <w:pPr>
        <w:shd w:val="clear" w:color="auto" w:fill="FFFFFF"/>
        <w:spacing w:before="0" w:after="12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chia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sẻ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F65BFE" w:rsidRPr="00F65BFE" w:rsidRDefault="00F65BFE" w:rsidP="00F65BFE">
      <w:pPr>
        <w:shd w:val="clear" w:color="auto" w:fill="FFFFFF"/>
        <w:spacing w:before="0" w:after="1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Nguyên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chia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sẻ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dùng</w:t>
      </w:r>
      <w:proofErr w:type="spellEnd"/>
      <w:proofErr w:type="gram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 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(100gr)</w:t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 50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gr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khoảng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 </w:t>
      </w:r>
      <w:proofErr w:type="spellStart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chén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nhỏ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 440 ml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 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F65BFE">
        <w:rPr>
          <w:rFonts w:ascii="Times New Roman" w:eastAsia="Times New Roman" w:hAnsi="Times New Roman" w:cs="Times New Roman"/>
          <w:i/>
          <w:iCs/>
          <w:sz w:val="28"/>
          <w:szCs w:val="28"/>
        </w:rPr>
        <w:t>(380gr)</w:t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 30 ml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 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biến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chia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sẻ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Sơ</w:t>
      </w:r>
      <w:proofErr w:type="spellEnd"/>
      <w:proofErr w:type="gram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nguyên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"https://www.dienmayxanh.com/vao-bep/sua-bao-nhieu-calo-uong-sua-tuoi-khong-duong-co-bi-map-khong-11633" \o "sữa tươi không đường" \t "_blank" </w:instrText>
      </w:r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tươi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không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"https://www.dienmayxanh.com/vao-bep/cach-lam-sua-dac-tai-nha-thom-beo-don-gian-an-toan-03872" \o "sữa đặc" \t "_blank" </w:instrText>
      </w:r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đặc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"https://www.dienmayxanh.com/tu-lanh" \o "tủ lạnh " \t "_blank" </w:instrText>
      </w:r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tủ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lạnh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nguội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10 -15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Cho 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(380gr)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(100gr)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khuấy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440ml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khuấy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mịn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ủ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chua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550ml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đun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trộn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khuấy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quyện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lọc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rây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mịn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lọc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đậy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5BFE" w:rsidRPr="00F65BFE" w:rsidRDefault="00F65BFE" w:rsidP="00F65BFE">
      <w:pPr>
        <w:shd w:val="clear" w:color="auto" w:fill="F1F7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Mách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nhỏ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đọng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rớt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thoáng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ủ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ủ,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xê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quấn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men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cẩm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ngâm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40 - 50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C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3 - 4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tiếng.</w:t>
      </w:r>
      <w:proofErr w:type="spellEnd"/>
      <w:proofErr w:type="gram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ngâm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muỗng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1muỗng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trộn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đều.Tiếp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2/3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hẳn.Khi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xấp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đậy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tầm khoảng 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1 - 2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nhừ.Sau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1 - 2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30ml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"https://www.dienmayxanh.com/vao-bep/cach-lam-nuoc-cot-dua-sanh-min-thom-ngon-don-gian-tai-nha-01773" \o "nước cốt dừa" \t "_blank" </w:instrText>
      </w:r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nước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cốt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  <w:u w:val="single"/>
        </w:rPr>
        <w:t>dừa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65BF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1/2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muỗng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đậy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đợi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5 - 10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5BFE" w:rsidRPr="00F65BFE" w:rsidRDefault="00F65BFE" w:rsidP="00F65BFE">
      <w:pPr>
        <w:shd w:val="clear" w:color="auto" w:fill="FFFFFF"/>
        <w:spacing w:before="0" w:after="12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Thành</w:t>
      </w:r>
      <w:proofErr w:type="spellEnd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rắc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5BFE" w:rsidRPr="00F65BFE" w:rsidRDefault="00F65BFE" w:rsidP="00F65BFE">
      <w:pPr>
        <w:shd w:val="clear" w:color="auto" w:fill="FFFFFF"/>
        <w:spacing w:before="0" w:after="120"/>
        <w:jc w:val="left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cẩm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dẻo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món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BFE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“eat clean”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6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65B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F65B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30"/>
          <w:szCs w:val="30"/>
        </w:rPr>
        <w:t>chế</w:t>
      </w:r>
      <w:proofErr w:type="spellEnd"/>
      <w:r w:rsidRPr="00F65B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F65B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30"/>
          <w:szCs w:val="30"/>
        </w:rPr>
        <w:t>giảm</w:t>
      </w:r>
      <w:proofErr w:type="spellEnd"/>
      <w:r w:rsidRPr="00F65B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30"/>
          <w:szCs w:val="30"/>
        </w:rPr>
        <w:t>cân</w:t>
      </w:r>
      <w:proofErr w:type="spellEnd"/>
      <w:r w:rsidRPr="00F65B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30"/>
          <w:szCs w:val="30"/>
        </w:rPr>
        <w:t>đấy</w:t>
      </w:r>
      <w:proofErr w:type="spellEnd"/>
      <w:r w:rsidRPr="00F65B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65BFE">
        <w:rPr>
          <w:rFonts w:ascii="Times New Roman" w:eastAsia="Times New Roman" w:hAnsi="Times New Roman" w:cs="Times New Roman"/>
          <w:sz w:val="30"/>
          <w:szCs w:val="30"/>
        </w:rPr>
        <w:t>nhé</w:t>
      </w:r>
      <w:proofErr w:type="spellEnd"/>
      <w:r w:rsidRPr="00F65BF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65BFE" w:rsidRPr="00F65BFE" w:rsidRDefault="00F65BFE" w:rsidP="00F65BFE">
      <w:pPr>
        <w:shd w:val="clear" w:color="auto" w:fill="FFFFFF"/>
        <w:spacing w:before="0" w:after="120" w:line="467" w:lineRule="atLeast"/>
        <w:jc w:val="left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</w:p>
    <w:p w:rsidR="00F65BFE" w:rsidRPr="00F65BFE" w:rsidRDefault="00F65BFE" w:rsidP="00F65BFE">
      <w:pPr>
        <w:shd w:val="clear" w:color="auto" w:fill="FFFFFF"/>
        <w:spacing w:before="0" w:after="120" w:line="467" w:lineRule="atLeast"/>
        <w:jc w:val="left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</w:p>
    <w:sectPr w:rsidR="00F65BFE" w:rsidRPr="00F65BFE" w:rsidSect="000C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5F7"/>
    <w:multiLevelType w:val="multilevel"/>
    <w:tmpl w:val="231A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A7BF2"/>
    <w:multiLevelType w:val="multilevel"/>
    <w:tmpl w:val="86BA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74E6A"/>
    <w:multiLevelType w:val="multilevel"/>
    <w:tmpl w:val="F7DA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903EF"/>
    <w:multiLevelType w:val="multilevel"/>
    <w:tmpl w:val="4B7E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65C97"/>
    <w:multiLevelType w:val="multilevel"/>
    <w:tmpl w:val="B332074A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8"/>
        </w:tabs>
        <w:ind w:left="83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5BFE"/>
    <w:rsid w:val="000C0FC1"/>
    <w:rsid w:val="00F4412C"/>
    <w:rsid w:val="00F6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C1"/>
  </w:style>
  <w:style w:type="paragraph" w:styleId="Heading2">
    <w:name w:val="heading 2"/>
    <w:basedOn w:val="Normal"/>
    <w:link w:val="Heading2Char"/>
    <w:uiPriority w:val="9"/>
    <w:qFormat/>
    <w:rsid w:val="00F65BF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65BF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5B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65B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ifficultlevel">
    <w:name w:val="difficultlevel"/>
    <w:basedOn w:val="DefaultParagraphFont"/>
    <w:rsid w:val="00F65BFE"/>
  </w:style>
  <w:style w:type="character" w:styleId="Emphasis">
    <w:name w:val="Emphasis"/>
    <w:basedOn w:val="DefaultParagraphFont"/>
    <w:uiPriority w:val="20"/>
    <w:qFormat/>
    <w:rsid w:val="00F65B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65BF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5B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5B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BF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5141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904393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26621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91106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5140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89935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228893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3412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6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798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714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7676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3266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1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543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8079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5926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428712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2781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77702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397523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74696">
                              <w:marLeft w:val="0"/>
                              <w:marRight w:val="84"/>
                              <w:marTop w:val="42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8845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54304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93207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953280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6195">
                              <w:marLeft w:val="0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966387">
                              <w:marLeft w:val="0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7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242">
                          <w:marLeft w:val="0"/>
                          <w:marRight w:val="84"/>
                          <w:marTop w:val="0"/>
                          <w:marBottom w:val="335"/>
                          <w:divBdr>
                            <w:top w:val="dashed" w:sz="2" w:space="8" w:color="4A90E2"/>
                            <w:left w:val="dashed" w:sz="2" w:space="25" w:color="4A90E2"/>
                            <w:bottom w:val="dashed" w:sz="2" w:space="0" w:color="4A90E2"/>
                            <w:right w:val="dashed" w:sz="2" w:space="0" w:color="4A90E2"/>
                          </w:divBdr>
                        </w:div>
                        <w:div w:id="8038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56998">
                              <w:marLeft w:val="0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21337">
                              <w:marLeft w:val="0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9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514">
                              <w:marLeft w:val="0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96936">
                              <w:marLeft w:val="0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1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890">
                              <w:marLeft w:val="0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97753">
                              <w:marLeft w:val="0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1946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Win7plus</dc:creator>
  <cp:lastModifiedBy>Win7plus</cp:lastModifiedBy>
  <cp:revision>2</cp:revision>
  <dcterms:created xsi:type="dcterms:W3CDTF">2024-05-05T10:06:00Z</dcterms:created>
  <dcterms:modified xsi:type="dcterms:W3CDTF">2024-05-05T10:12:00Z</dcterms:modified>
</cp:coreProperties>
</file>